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附件1</w:t>
      </w:r>
    </w:p>
    <w:p>
      <w:pPr>
        <w:snapToGrid w:val="0"/>
        <w:spacing w:afterLines="100"/>
        <w:jc w:val="center"/>
        <w:rPr>
          <w:rFonts w:ascii="方正小标宋GBK" w:hAnsi="宋体" w:eastAsia="方正小标宋GBK"/>
          <w:b/>
          <w:color w:val="000000"/>
          <w:sz w:val="44"/>
          <w:szCs w:val="44"/>
        </w:rPr>
      </w:pPr>
      <w:bookmarkStart w:id="0" w:name="_GoBack"/>
      <w:r>
        <w:rPr>
          <w:rFonts w:hint="eastAsia" w:ascii="方正小标宋GBK" w:hAnsi="宋体" w:eastAsia="方正小标宋GBK"/>
          <w:b/>
          <w:color w:val="000000"/>
          <w:sz w:val="44"/>
          <w:szCs w:val="44"/>
        </w:rPr>
        <w:t>党和国家工作人员操办婚礼事前报告表</w:t>
      </w:r>
      <w:bookmarkEnd w:id="0"/>
    </w:p>
    <w:p>
      <w:pPr>
        <w:snapToGrid w:val="0"/>
        <w:ind w:firstLine="48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hint="eastAsia"/>
          <w:color w:val="000000"/>
          <w:sz w:val="24"/>
        </w:rPr>
        <w:t>报告时间：</w:t>
      </w:r>
      <w:r>
        <w:rPr>
          <w:color w:val="000000"/>
          <w:sz w:val="24"/>
        </w:rPr>
        <w:t xml:space="preserve"> 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</w:t>
      </w:r>
      <w:r>
        <w:rPr>
          <w:rFonts w:hint="eastAsia"/>
          <w:color w:val="000000"/>
          <w:sz w:val="24"/>
        </w:rPr>
        <w:t>日</w:t>
      </w:r>
    </w:p>
    <w:tbl>
      <w:tblPr>
        <w:tblStyle w:val="5"/>
        <w:tblW w:w="90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558"/>
        <w:gridCol w:w="1558"/>
        <w:gridCol w:w="1545"/>
        <w:gridCol w:w="3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8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报</w:t>
            </w:r>
          </w:p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告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人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别</w:t>
            </w:r>
          </w:p>
        </w:tc>
        <w:tc>
          <w:tcPr>
            <w:tcW w:w="5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  <w:jc w:val="center"/>
        </w:trPr>
        <w:tc>
          <w:tcPr>
            <w:tcW w:w="8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婚</w:t>
            </w:r>
          </w:p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礼</w:t>
            </w:r>
          </w:p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相</w:t>
            </w:r>
          </w:p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关</w:t>
            </w:r>
          </w:p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当</w:t>
            </w:r>
          </w:p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事</w:t>
            </w:r>
          </w:p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人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当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事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人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5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婚礼男方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婚礼女方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男方父亲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男方母亲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女方父亲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女方母亲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婚</w:t>
            </w:r>
          </w:p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礼</w:t>
            </w:r>
          </w:p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具</w:t>
            </w:r>
          </w:p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体</w:t>
            </w:r>
          </w:p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事</w:t>
            </w:r>
          </w:p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宜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拟办时间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拟办地点</w:t>
            </w: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拟用车数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车辆来源</w:t>
            </w: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宴请桌数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宴席标准</w:t>
            </w: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          </w:t>
            </w:r>
            <w:r>
              <w:rPr>
                <w:rFonts w:hint="eastAsia"/>
                <w:color w:val="000000"/>
                <w:sz w:val="24"/>
              </w:rPr>
              <w:t>元</w:t>
            </w:r>
            <w:r>
              <w:rPr>
                <w:color w:val="000000"/>
                <w:sz w:val="24"/>
              </w:rPr>
              <w:t>/</w:t>
            </w:r>
            <w:r>
              <w:rPr>
                <w:rFonts w:hint="eastAsia"/>
                <w:color w:val="000000"/>
                <w:sz w:val="24"/>
              </w:rPr>
              <w:t>桌（含酒水）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拟邀对象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亲戚人数</w:t>
            </w:r>
          </w:p>
        </w:tc>
        <w:tc>
          <w:tcPr>
            <w:tcW w:w="5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非亲戚人数</w:t>
            </w:r>
          </w:p>
          <w:p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及邀请范围</w:t>
            </w:r>
          </w:p>
        </w:tc>
        <w:tc>
          <w:tcPr>
            <w:tcW w:w="5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0"/>
              <w:jc w:val="center"/>
              <w:rPr>
                <w:color w:val="000000"/>
                <w:sz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7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承</w:t>
            </w:r>
          </w:p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诺</w:t>
            </w:r>
          </w:p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事</w:t>
            </w:r>
          </w:p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项</w:t>
            </w:r>
          </w:p>
        </w:tc>
        <w:tc>
          <w:tcPr>
            <w:tcW w:w="8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ind w:firstLine="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人承诺严格遵守相关纪律，执行《关于党和国家工作人员操办婚丧喜庆事宜的暂行规定》。不收受或者变相收受任何单位和亲戚以外人员的礼金及贵重礼品，不由任何单位或者个人支付应由本人承担的操办费用，不违规动用公务用车。按规定报告操办情况。</w:t>
            </w:r>
          </w:p>
          <w:p>
            <w:pPr>
              <w:spacing w:line="300" w:lineRule="exact"/>
              <w:ind w:firstLine="480"/>
              <w:rPr>
                <w:color w:val="000000"/>
                <w:sz w:val="24"/>
              </w:rPr>
            </w:pPr>
          </w:p>
          <w:p>
            <w:pPr>
              <w:spacing w:line="300" w:lineRule="exact"/>
              <w:ind w:firstLine="480"/>
              <w:rPr>
                <w:color w:val="000000"/>
                <w:sz w:val="24"/>
              </w:rPr>
            </w:pPr>
          </w:p>
          <w:p>
            <w:pPr>
              <w:spacing w:line="300" w:lineRule="exact"/>
              <w:rPr>
                <w:color w:val="000000"/>
                <w:sz w:val="24"/>
              </w:rPr>
            </w:pPr>
          </w:p>
          <w:p>
            <w:pPr>
              <w:spacing w:line="500" w:lineRule="exact"/>
              <w:ind w:firstLine="48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</w:t>
            </w:r>
            <w:r>
              <w:rPr>
                <w:rFonts w:hint="eastAsia"/>
                <w:color w:val="000000"/>
                <w:sz w:val="24"/>
              </w:rPr>
              <w:t>报告人签名：</w:t>
            </w:r>
          </w:p>
          <w:p>
            <w:pPr>
              <w:spacing w:line="500" w:lineRule="exact"/>
              <w:ind w:firstLine="4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                  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>
      <w:pPr>
        <w:snapToGrid w:val="0"/>
        <w:rPr>
          <w:rFonts w:hint="eastAsia" w:ascii="楷体" w:hAnsi="楷体" w:eastAsia="楷体" w:cs="楷体"/>
          <w:sz w:val="28"/>
          <w:szCs w:val="28"/>
        </w:rPr>
      </w:pPr>
    </w:p>
    <w:p>
      <w:pPr>
        <w:snapToGrid w:val="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附件2</w:t>
      </w:r>
    </w:p>
    <w:p>
      <w:pPr>
        <w:snapToGrid w:val="0"/>
        <w:spacing w:beforeLines="50" w:afterLines="100"/>
        <w:ind w:right="-199" w:rightChars="-104"/>
        <w:jc w:val="center"/>
        <w:rPr>
          <w:rFonts w:ascii="方正小标宋GBK" w:hAnsi="宋体" w:eastAsia="方正小标宋GBK"/>
          <w:b/>
          <w:color w:val="000000"/>
          <w:sz w:val="44"/>
          <w:szCs w:val="44"/>
        </w:rPr>
      </w:pPr>
      <w:r>
        <w:rPr>
          <w:rFonts w:hint="eastAsia" w:ascii="方正小标宋GBK" w:hAnsi="宋体" w:eastAsia="方正小标宋GBK"/>
          <w:b/>
          <w:color w:val="000000"/>
          <w:sz w:val="44"/>
          <w:szCs w:val="44"/>
        </w:rPr>
        <w:t>党和国家工作人员操办婚丧事宜事后报告表</w:t>
      </w:r>
    </w:p>
    <w:p>
      <w:pPr>
        <w:snapToGrid w:val="0"/>
        <w:ind w:firstLine="48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hint="eastAsia"/>
          <w:color w:val="000000"/>
          <w:sz w:val="24"/>
        </w:rPr>
        <w:t>报告时间：</w:t>
      </w:r>
      <w:r>
        <w:rPr>
          <w:color w:val="000000"/>
          <w:sz w:val="24"/>
        </w:rPr>
        <w:t xml:space="preserve"> 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</w:t>
      </w:r>
      <w:r>
        <w:rPr>
          <w:rFonts w:hint="eastAsia"/>
          <w:color w:val="000000"/>
          <w:sz w:val="24"/>
        </w:rPr>
        <w:t>日</w:t>
      </w:r>
    </w:p>
    <w:tbl>
      <w:tblPr>
        <w:tblStyle w:val="5"/>
        <w:tblW w:w="8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607"/>
        <w:gridCol w:w="2076"/>
        <w:gridCol w:w="1620"/>
        <w:gridCol w:w="2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报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告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人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1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3" w:firstLineChars="135"/>
              <w:jc w:val="center"/>
              <w:rPr>
                <w:color w:val="000000"/>
                <w:sz w:val="2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1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0"/>
              <w:jc w:val="center"/>
              <w:rPr>
                <w:color w:val="000000"/>
                <w:sz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  <w:p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及职务</w:t>
            </w:r>
          </w:p>
        </w:tc>
        <w:tc>
          <w:tcPr>
            <w:tcW w:w="6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3" w:firstLineChars="135"/>
              <w:jc w:val="center"/>
              <w:rPr>
                <w:color w:val="000000"/>
                <w:sz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婚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丧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事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宜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具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体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操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办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情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况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1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操办事由</w:t>
            </w:r>
          </w:p>
        </w:tc>
        <w:tc>
          <w:tcPr>
            <w:tcW w:w="6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3" w:firstLineChars="135"/>
              <w:jc w:val="center"/>
              <w:rPr>
                <w:color w:val="000000"/>
                <w:sz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操办时间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3" w:firstLineChars="135"/>
              <w:jc w:val="center"/>
              <w:rPr>
                <w:color w:val="000000"/>
                <w:sz w:val="2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1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操办地点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20"/>
              <w:jc w:val="center"/>
              <w:rPr>
                <w:color w:val="000000"/>
                <w:sz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车队规模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3" w:firstLineChars="135"/>
              <w:jc w:val="center"/>
              <w:rPr>
                <w:color w:val="000000"/>
                <w:sz w:val="2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1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车辆来源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20"/>
              <w:jc w:val="center"/>
              <w:rPr>
                <w:color w:val="000000"/>
                <w:sz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宴请桌数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3" w:firstLineChars="135"/>
              <w:jc w:val="center"/>
              <w:rPr>
                <w:color w:val="000000"/>
                <w:sz w:val="2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1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宴席标准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1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u w:val="single"/>
              </w:rPr>
              <w:t xml:space="preserve">       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元</w:t>
            </w:r>
            <w:r>
              <w:rPr>
                <w:color w:val="000000"/>
                <w:sz w:val="24"/>
              </w:rPr>
              <w:t>/</w:t>
            </w:r>
            <w:r>
              <w:rPr>
                <w:rFonts w:hint="eastAsia"/>
                <w:color w:val="000000"/>
                <w:sz w:val="24"/>
              </w:rPr>
              <w:t>桌（含酒水）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来客情况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1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亲戚人数</w:t>
            </w:r>
          </w:p>
        </w:tc>
        <w:tc>
          <w:tcPr>
            <w:tcW w:w="4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0"/>
              <w:jc w:val="center"/>
              <w:rPr>
                <w:color w:val="000000"/>
                <w:sz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/>
                <w:color w:val="000000"/>
                <w:sz w:val="24"/>
              </w:rPr>
              <w:t>非亲戚人数</w:t>
            </w:r>
          </w:p>
        </w:tc>
        <w:tc>
          <w:tcPr>
            <w:tcW w:w="4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0"/>
              <w:jc w:val="center"/>
              <w:rPr>
                <w:color w:val="000000"/>
                <w:sz w:val="2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收</w:t>
            </w:r>
          </w:p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受</w:t>
            </w:r>
          </w:p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非</w:t>
            </w:r>
          </w:p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亲</w:t>
            </w:r>
          </w:p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戚</w:t>
            </w:r>
          </w:p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礼</w:t>
            </w:r>
          </w:p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金</w:t>
            </w:r>
          </w:p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和</w:t>
            </w:r>
          </w:p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贵</w:t>
            </w:r>
          </w:p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重</w:t>
            </w:r>
          </w:p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礼</w:t>
            </w:r>
          </w:p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品</w:t>
            </w:r>
          </w:p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情</w:t>
            </w:r>
          </w:p>
          <w:p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况</w:t>
            </w:r>
          </w:p>
        </w:tc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1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礼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金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1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收受金额（元）</w:t>
            </w:r>
          </w:p>
        </w:tc>
        <w:tc>
          <w:tcPr>
            <w:tcW w:w="4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0"/>
              <w:jc w:val="center"/>
              <w:rPr>
                <w:color w:val="000000"/>
                <w:sz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退回金额（元）</w:t>
            </w:r>
          </w:p>
        </w:tc>
        <w:tc>
          <w:tcPr>
            <w:tcW w:w="4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0"/>
              <w:jc w:val="center"/>
              <w:rPr>
                <w:color w:val="000000"/>
                <w:sz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上交金额（元）</w:t>
            </w:r>
          </w:p>
        </w:tc>
        <w:tc>
          <w:tcPr>
            <w:tcW w:w="4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0"/>
              <w:jc w:val="center"/>
              <w:rPr>
                <w:color w:val="000000"/>
                <w:sz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贵重礼品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1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礼品名称</w:t>
            </w:r>
          </w:p>
        </w:tc>
        <w:tc>
          <w:tcPr>
            <w:tcW w:w="4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10" w:lineRule="exact"/>
              <w:ind w:firstLine="4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处理情况（退回</w:t>
            </w:r>
            <w:r>
              <w:rPr>
                <w:color w:val="000000"/>
                <w:sz w:val="24"/>
              </w:rPr>
              <w:t>/</w:t>
            </w:r>
            <w:r>
              <w:rPr>
                <w:rFonts w:hint="eastAsia"/>
                <w:color w:val="000000"/>
                <w:sz w:val="24"/>
              </w:rPr>
              <w:t>上交）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0"/>
              <w:jc w:val="center"/>
              <w:rPr>
                <w:color w:val="000000"/>
                <w:sz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0"/>
              <w:jc w:val="center"/>
              <w:rPr>
                <w:color w:val="000000"/>
                <w:sz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0"/>
              <w:jc w:val="center"/>
              <w:rPr>
                <w:color w:val="000000"/>
                <w:sz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" w:hRule="atLeast"/>
        </w:trPr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遵守规定</w:t>
            </w:r>
            <w:r>
              <w:rPr>
                <w:color w:val="000000"/>
                <w:sz w:val="24"/>
              </w:rPr>
              <w:t>/</w:t>
            </w:r>
            <w:r>
              <w:rPr>
                <w:rFonts w:hint="eastAsia"/>
                <w:color w:val="000000"/>
                <w:sz w:val="24"/>
              </w:rPr>
              <w:t>承诺情况</w:t>
            </w:r>
          </w:p>
        </w:tc>
        <w:tc>
          <w:tcPr>
            <w:tcW w:w="6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ind w:firstLine="2997" w:firstLineChars="135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报告人签名：</w:t>
            </w:r>
          </w:p>
          <w:p>
            <w:pPr>
              <w:spacing w:line="400" w:lineRule="exact"/>
              <w:ind w:firstLine="4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                         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</w:trPr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单位纪检监察</w:t>
            </w:r>
          </w:p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机关（机构）意见</w:t>
            </w:r>
          </w:p>
        </w:tc>
        <w:tc>
          <w:tcPr>
            <w:tcW w:w="6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ind w:firstLine="3663" w:firstLineChars="165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盖章：</w:t>
            </w:r>
          </w:p>
          <w:p>
            <w:pPr>
              <w:spacing w:line="400" w:lineRule="exact"/>
              <w:ind w:firstLine="4551" w:firstLineChars="205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>
      <w:pPr>
        <w:rPr>
          <w:rFonts w:hint="eastAsia" w:eastAsia="仿宋_GB2312" w:cs="宋体"/>
          <w:kern w:val="0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588" w:right="1701" w:bottom="1871" w:left="1758" w:header="851" w:footer="1418" w:gutter="0"/>
      <w:cols w:space="425" w:num="1"/>
      <w:titlePg/>
      <w:docGrid w:type="linesAndChars" w:linePitch="610" w:charSpace="-37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jc w:val="center"/>
      <w:rPr>
        <w:rStyle w:val="4"/>
        <w:rFonts w:hint="eastAsia" w:ascii="宋体" w:hAnsi="宋体"/>
        <w:sz w:val="28"/>
        <w:szCs w:val="28"/>
      </w:rPr>
    </w:pPr>
    <w:r>
      <w:rPr>
        <w:rStyle w:val="4"/>
        <w:rFonts w:hint="eastAsia" w:ascii="宋体" w:hAnsi="宋体"/>
        <w:sz w:val="28"/>
        <w:szCs w:val="28"/>
      </w:rPr>
      <w:t>－</w:t>
    </w:r>
    <w:r>
      <w:rPr>
        <w:rStyle w:val="4"/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Style w:val="4"/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2</w:t>
    </w:r>
    <w:r>
      <w:rPr>
        <w:rStyle w:val="4"/>
        <w:rFonts w:ascii="宋体" w:hAnsi="宋体"/>
        <w:sz w:val="28"/>
        <w:szCs w:val="28"/>
      </w:rPr>
      <w:fldChar w:fldCharType="end"/>
    </w:r>
    <w:r>
      <w:rPr>
        <w:rStyle w:val="4"/>
        <w:rFonts w:hint="eastAsia" w:ascii="宋体" w:hAnsi="宋体"/>
        <w:sz w:val="28"/>
        <w:szCs w:val="28"/>
      </w:rPr>
      <w:t>－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hint="eastAsia" w:ascii="宋体" w:hAnsi="宋体"/>
        <w:sz w:val="28"/>
        <w:szCs w:val="28"/>
      </w:rPr>
    </w:pPr>
    <w:r>
      <w:rPr>
        <w:rStyle w:val="4"/>
        <w:rFonts w:hint="eastAsia" w:ascii="宋体" w:hAnsi="宋体"/>
        <w:sz w:val="28"/>
        <w:szCs w:val="28"/>
      </w:rPr>
      <w:t>－</w:t>
    </w:r>
    <w:r>
      <w:rPr>
        <w:rStyle w:val="4"/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Style w:val="4"/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2</w:t>
    </w:r>
    <w:r>
      <w:rPr>
        <w:rStyle w:val="4"/>
        <w:rFonts w:ascii="宋体" w:hAnsi="宋体"/>
        <w:sz w:val="28"/>
        <w:szCs w:val="28"/>
      </w:rPr>
      <w:fldChar w:fldCharType="end"/>
    </w:r>
    <w:r>
      <w:rPr>
        <w:rStyle w:val="4"/>
        <w:rFonts w:hint="eastAsia" w:ascii="宋体" w:hAnsi="宋体"/>
        <w:sz w:val="28"/>
        <w:szCs w:val="28"/>
      </w:rPr>
      <w:t>－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97354"/>
    <w:rsid w:val="5F59735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2018-09-18T07:28:00Z</dcterms:created>
  <dc:creator>Administrator</dc:creator>
  <cp:lastModifiedBy>Administrator</cp:lastModifiedBy>
  <dcterms:modified xsi:type="dcterms:W3CDTF">2018-09-18T07:29:19Z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