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Lines="50" w:afterLines="100"/>
        <w:ind w:right="-218" w:rightChars="-104"/>
        <w:jc w:val="center"/>
        <w:textAlignment w:val="auto"/>
        <w:rPr>
          <w:rFonts w:ascii="方正小标宋GBK" w:hAnsi="宋体" w:eastAsia="方正小标宋GBK"/>
          <w:b/>
          <w:color w:val="auto"/>
          <w:sz w:val="44"/>
          <w:szCs w:val="44"/>
        </w:rPr>
      </w:pPr>
      <w:bookmarkStart w:id="0" w:name="_GoBack"/>
      <w:r>
        <w:rPr>
          <w:rFonts w:hint="eastAsia" w:ascii="方正小标宋GBK" w:hAnsi="宋体" w:eastAsia="方正小标宋GBK"/>
          <w:b/>
          <w:color w:val="auto"/>
          <w:sz w:val="44"/>
          <w:szCs w:val="44"/>
        </w:rPr>
        <w:t>党和国家工作人员操办婚丧事宜事后报告表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ind w:firstLine="480"/>
        <w:jc w:val="right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</w:rPr>
        <w:t>报告时间：</w:t>
      </w:r>
      <w:r>
        <w:rPr>
          <w:color w:val="auto"/>
          <w:sz w:val="24"/>
        </w:rPr>
        <w:t xml:space="preserve">     </w:t>
      </w:r>
      <w:r>
        <w:rPr>
          <w:rFonts w:hint="eastAsia"/>
          <w:color w:val="auto"/>
          <w:sz w:val="24"/>
        </w:rPr>
        <w:t>年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tbl>
      <w:tblPr>
        <w:tblStyle w:val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607"/>
        <w:gridCol w:w="2076"/>
        <w:gridCol w:w="162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7" w:firstLineChars="135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及职务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7" w:firstLineChars="135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操办事由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7" w:firstLineChars="135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操办时间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7" w:firstLineChars="135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操办地点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车队规模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7" w:firstLineChars="135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车辆来源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宴请桌数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7" w:firstLineChars="135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宴席标准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u w:val="single"/>
              </w:rPr>
              <w:t xml:space="preserve">     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元</w:t>
            </w:r>
            <w:r>
              <w:rPr>
                <w:color w:val="auto"/>
                <w:sz w:val="24"/>
              </w:rPr>
              <w:t>/</w:t>
            </w:r>
            <w:r>
              <w:rPr>
                <w:rFonts w:hint="eastAsia"/>
                <w:color w:val="auto"/>
                <w:sz w:val="24"/>
              </w:rPr>
              <w:t>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来客情况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亲戚人数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非亲戚人数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礼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收受金额（元）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退回金额（元）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上交金额（元）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贵重礼品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礼品名称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处理情况（退回</w:t>
            </w:r>
            <w:r>
              <w:rPr>
                <w:color w:val="auto"/>
                <w:sz w:val="24"/>
              </w:rPr>
              <w:t>/</w:t>
            </w:r>
            <w:r>
              <w:rPr>
                <w:rFonts w:hint="eastAsia"/>
                <w:color w:val="auto"/>
                <w:sz w:val="24"/>
              </w:rPr>
              <w:t>上交）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0"/>
              <w:jc w:val="center"/>
              <w:textAlignment w:val="auto"/>
              <w:rPr>
                <w:color w:val="auto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遵守规定</w:t>
            </w:r>
            <w:r>
              <w:rPr>
                <w:color w:val="auto"/>
                <w:sz w:val="24"/>
              </w:rPr>
              <w:t>/</w:t>
            </w:r>
            <w:r>
              <w:rPr>
                <w:rFonts w:hint="eastAsia"/>
                <w:color w:val="auto"/>
                <w:sz w:val="24"/>
              </w:rPr>
              <w:t>承诺情况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240" w:firstLineChars="135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报告人签名：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单位纪检监察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机关（机构）意见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960" w:firstLineChars="165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920" w:firstLineChars="205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C0C1F"/>
    <w:rsid w:val="1D3C0C1F"/>
    <w:rsid w:val="79D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2021-01-05T01:13:00Z</dcterms:created>
  <dc:creator>Administrator</dc:creator>
  <cp:lastModifiedBy>Administrator</cp:lastModifiedBy>
  <dcterms:modified xsi:type="dcterms:W3CDTF">2021-01-05T01:14:04Z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